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5E811" w14:textId="77777777" w:rsidR="00281E44" w:rsidRDefault="000A1B8D" w:rsidP="0028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Экзаменнационные вопросы</w:t>
      </w:r>
    </w:p>
    <w:p w14:paraId="7BA495CF" w14:textId="77777777" w:rsidR="000A1B8D" w:rsidRDefault="000A1B8D" w:rsidP="0028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Отвечаете на вопросы согласно вашему варианту</w:t>
      </w:r>
    </w:p>
    <w:p w14:paraId="74142AE5" w14:textId="77777777" w:rsidR="000A1B8D" w:rsidRPr="000A1B8D" w:rsidRDefault="000A1B8D" w:rsidP="0028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Например вариант 1 отвечаете на вопросы 1,11,21 и т.д</w:t>
      </w:r>
      <w:bookmarkStart w:id="0" w:name="_GoBack"/>
      <w:bookmarkEnd w:id="0"/>
    </w:p>
    <w:p w14:paraId="44BE8768" w14:textId="77777777" w:rsidR="00281E44" w:rsidRPr="00C610D6" w:rsidRDefault="00281E44" w:rsidP="0028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5D7021" w14:textId="77777777" w:rsidR="00281E44" w:rsidRPr="00763F8D" w:rsidRDefault="00281E44" w:rsidP="00281E44">
      <w:pPr>
        <w:overflowPunct w:val="0"/>
        <w:autoSpaceDE w:val="0"/>
        <w:autoSpaceDN w:val="0"/>
        <w:adjustRightInd w:val="0"/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1) Сформулировать задачу математического программирования в общем виде.</w:t>
      </w:r>
    </w:p>
    <w:p w14:paraId="07A3898B" w14:textId="77777777" w:rsidR="00281E44" w:rsidRPr="00763F8D" w:rsidRDefault="00281E44" w:rsidP="00281E44">
      <w:pPr>
        <w:overflowPunct w:val="0"/>
        <w:autoSpaceDE w:val="0"/>
        <w:autoSpaceDN w:val="0"/>
        <w:adjustRightInd w:val="0"/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2) Что называется планом задачи и что такое – оптимальный план?</w:t>
      </w:r>
    </w:p>
    <w:p w14:paraId="27E04E06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Чем отличаются задачи линейного и не линейного программирования?</w:t>
      </w:r>
    </w:p>
    <w:p w14:paraId="631DFC51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Каноническая форма задачи линейного программирования.</w:t>
      </w:r>
    </w:p>
    <w:p w14:paraId="10659BDA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Какие действия следует произвести, чтобы перейти от общей записи задачи к канонической форме?</w:t>
      </w:r>
    </w:p>
    <w:p w14:paraId="2518A74E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Этапы решения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0"/>
        </w:rPr>
        <w:t>задачи  линейного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программирования симплексным методом.</w:t>
      </w:r>
    </w:p>
    <w:p w14:paraId="3DD71C26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Методы получения первоначального опорного плана.</w:t>
      </w:r>
    </w:p>
    <w:p w14:paraId="005FBC38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Суть метода искусственного базиса получения первоначального опорного плана.</w:t>
      </w:r>
    </w:p>
    <w:p w14:paraId="73C45EB9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Симплексные преобразования и критерий оптимальности плана.</w:t>
      </w:r>
    </w:p>
    <w:p w14:paraId="4F72C9C2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Условие возрастания линейной формы – смысл и реализация его.</w:t>
      </w:r>
    </w:p>
    <w:p w14:paraId="01B2E495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Условие сохранения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</w:rPr>
        <w:t>опорности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плана – смысл и реализация его.</w:t>
      </w:r>
    </w:p>
    <w:p w14:paraId="46F7D815" w14:textId="77777777" w:rsidR="00281E44" w:rsidRPr="00763F8D" w:rsidRDefault="00281E44" w:rsidP="00281E44">
      <w:pPr>
        <w:overflowPunct w:val="0"/>
        <w:autoSpaceDE w:val="0"/>
        <w:autoSpaceDN w:val="0"/>
        <w:adjustRightInd w:val="0"/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                    По задаче и её решению</w:t>
      </w:r>
    </w:p>
    <w:p w14:paraId="2D298110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В чём заключается неопределённость задачи в </w:t>
      </w:r>
      <w:proofErr w:type="spellStart"/>
      <w:proofErr w:type="gramStart"/>
      <w:r w:rsidRPr="00763F8D">
        <w:rPr>
          <w:rFonts w:ascii="Times New Roman" w:eastAsia="Times New Roman" w:hAnsi="Times New Roman" w:cs="Times New Roman"/>
          <w:sz w:val="28"/>
          <w:szCs w:val="20"/>
        </w:rPr>
        <w:t>лаб.работе</w:t>
      </w:r>
      <w:proofErr w:type="spellEnd"/>
      <w:proofErr w:type="gramEnd"/>
      <w:r w:rsidRPr="00763F8D">
        <w:rPr>
          <w:rFonts w:ascii="Times New Roman" w:eastAsia="Times New Roman" w:hAnsi="Times New Roman" w:cs="Times New Roman"/>
          <w:sz w:val="28"/>
          <w:szCs w:val="20"/>
        </w:rPr>
        <w:t>?</w:t>
      </w:r>
    </w:p>
    <w:p w14:paraId="2C490EB7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Как вы понимаете оптимальность, применительно к задаче в </w:t>
      </w:r>
      <w:proofErr w:type="spellStart"/>
      <w:proofErr w:type="gramStart"/>
      <w:r w:rsidRPr="00763F8D">
        <w:rPr>
          <w:rFonts w:ascii="Times New Roman" w:eastAsia="Times New Roman" w:hAnsi="Times New Roman" w:cs="Times New Roman"/>
          <w:sz w:val="28"/>
          <w:szCs w:val="20"/>
        </w:rPr>
        <w:t>лаб.работе</w:t>
      </w:r>
      <w:proofErr w:type="spellEnd"/>
      <w:proofErr w:type="gramEnd"/>
      <w:r w:rsidRPr="00763F8D">
        <w:rPr>
          <w:rFonts w:ascii="Times New Roman" w:eastAsia="Times New Roman" w:hAnsi="Times New Roman" w:cs="Times New Roman"/>
          <w:sz w:val="28"/>
          <w:szCs w:val="20"/>
        </w:rPr>
        <w:t>?</w:t>
      </w:r>
    </w:p>
    <w:p w14:paraId="09C65C66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В чём смысл целевой функции в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задаче 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</w:rPr>
        <w:t>лаб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0"/>
        </w:rPr>
        <w:t>.работы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>?</w:t>
      </w:r>
    </w:p>
    <w:p w14:paraId="19D36756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В чём состоит смысл ограничений в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задаче 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</w:rPr>
        <w:t>лаб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0"/>
        </w:rPr>
        <w:t>.работы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>?</w:t>
      </w:r>
    </w:p>
    <w:p w14:paraId="5E2FFD25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Как можно, используя возможности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MicrosoftExcel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>, моделировать поиск оптимального решения при изменении исходных данных (цен, норм затрат, запасов различных ресурсов)?</w:t>
      </w:r>
    </w:p>
    <w:p w14:paraId="720F6967" w14:textId="77777777" w:rsidR="00281E44" w:rsidRPr="00763F8D" w:rsidRDefault="00281E44" w:rsidP="00281E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right="-54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Почему эта задача, несмотря на свою полезность, не находит значительного применения в реальной жизни? </w:t>
      </w:r>
    </w:p>
    <w:p w14:paraId="544B8303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Какими способами может быть задана функциональная связь между параметрами?</w:t>
      </w:r>
    </w:p>
    <w:p w14:paraId="6FEDE7D3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Способы приближения функций.</w:t>
      </w:r>
    </w:p>
    <w:p w14:paraId="14E36C69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Принцип, лежащий в основе интерполирования.</w:t>
      </w:r>
    </w:p>
    <w:p w14:paraId="73C2BB34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Каковы свойства интерполирующей функции.</w:t>
      </w:r>
    </w:p>
    <w:p w14:paraId="1094A989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Вид многочлена при интерполировании по Лагранжу.</w:t>
      </w:r>
    </w:p>
    <w:p w14:paraId="3238B91F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 xml:space="preserve">Определитель </w:t>
      </w:r>
      <w:proofErr w:type="spellStart"/>
      <w:r w:rsidRPr="00281E44">
        <w:rPr>
          <w:rFonts w:ascii="Times New Roman" w:eastAsia="Times New Roman" w:hAnsi="Times New Roman" w:cs="Times New Roman"/>
          <w:sz w:val="28"/>
          <w:szCs w:val="28"/>
        </w:rPr>
        <w:t>Вандермонда</w:t>
      </w:r>
      <w:proofErr w:type="spellEnd"/>
      <w:r w:rsidRPr="00281E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22B79F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Интерполяционный многочлен Лагранжа (формула Лагранжа).</w:t>
      </w:r>
    </w:p>
    <w:p w14:paraId="5FEB350A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Оценка погрешности интерполяционного многочлена Лагранжа.</w:t>
      </w:r>
    </w:p>
    <w:p w14:paraId="5D5E9826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 xml:space="preserve">В чем смысл схемы </w:t>
      </w:r>
      <w:proofErr w:type="spellStart"/>
      <w:r w:rsidRPr="00281E44">
        <w:rPr>
          <w:rFonts w:ascii="Times New Roman" w:eastAsia="Times New Roman" w:hAnsi="Times New Roman" w:cs="Times New Roman"/>
          <w:sz w:val="28"/>
          <w:szCs w:val="28"/>
        </w:rPr>
        <w:t>Эйткена</w:t>
      </w:r>
      <w:proofErr w:type="spellEnd"/>
      <w:r w:rsidRPr="00281E4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0FFC9A4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 xml:space="preserve">Аппроксимация, </w:t>
      </w:r>
      <w:proofErr w:type="gramStart"/>
      <w:r w:rsidRPr="00281E44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proofErr w:type="gramEnd"/>
      <w:r w:rsidRPr="00281E44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используемые при выборе класса функций.</w:t>
      </w:r>
    </w:p>
    <w:p w14:paraId="3FE75844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Методы определения параметров функции при аппроксимации.</w:t>
      </w:r>
    </w:p>
    <w:p w14:paraId="293211AE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Метод выбранных точек.</w:t>
      </w:r>
    </w:p>
    <w:p w14:paraId="00DD060C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Метод средних.</w:t>
      </w:r>
    </w:p>
    <w:p w14:paraId="3A3DB8ED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Метод наименьших квадратов.</w:t>
      </w:r>
    </w:p>
    <w:p w14:paraId="6CEC2946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Оценка точности аппроксимации. Выбор степени полинома при полиномиальной аппроксимации.</w:t>
      </w:r>
    </w:p>
    <w:p w14:paraId="3AF84B2E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Процедура линеаризации при аппроксимации.</w:t>
      </w:r>
    </w:p>
    <w:p w14:paraId="6268FB27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Аппроксимация данных полученных с различными погрешностями.</w:t>
      </w:r>
    </w:p>
    <w:p w14:paraId="7077E008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Как осуществить прогноз с помощью линий тренда?</w:t>
      </w:r>
    </w:p>
    <w:p w14:paraId="41DA7D14" w14:textId="77777777" w:rsidR="00281E44" w:rsidRPr="00281E44" w:rsidRDefault="00281E44" w:rsidP="00281E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E44">
        <w:rPr>
          <w:rFonts w:ascii="Times New Roman" w:eastAsia="Times New Roman" w:hAnsi="Times New Roman" w:cs="Times New Roman"/>
          <w:sz w:val="28"/>
          <w:szCs w:val="28"/>
        </w:rPr>
        <w:t>На сколько шагов возможно сделать прогноз для полиномиальной линии тренда?</w:t>
      </w:r>
    </w:p>
    <w:p w14:paraId="75FD50F0" w14:textId="77777777" w:rsidR="00281E44" w:rsidRPr="00281E44" w:rsidRDefault="00281E44" w:rsidP="00281E4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216FDE1" w14:textId="77777777" w:rsidR="00281E44" w:rsidRPr="00281E44" w:rsidRDefault="00281E44" w:rsidP="00281E4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16496D" w14:textId="77777777" w:rsidR="00281E44" w:rsidRPr="00281E44" w:rsidRDefault="00281E44" w:rsidP="00281E4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0BA646" w14:textId="77777777" w:rsidR="00E62B55" w:rsidRDefault="00E62B55"/>
    <w:sectPr w:rsidR="00E6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2054A"/>
    <w:multiLevelType w:val="hybridMultilevel"/>
    <w:tmpl w:val="0A78ED6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44"/>
    <w:rsid w:val="000A1B8D"/>
    <w:rsid w:val="00281E44"/>
    <w:rsid w:val="00E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C515"/>
  <w15:chartTrackingRefBased/>
  <w15:docId w15:val="{A911F80A-CDA8-4549-B6D6-D5BC019D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44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Sarsenova</dc:creator>
  <cp:keywords/>
  <dc:description/>
  <cp:lastModifiedBy>Aizhan Sarsenova</cp:lastModifiedBy>
  <cp:revision>1</cp:revision>
  <dcterms:created xsi:type="dcterms:W3CDTF">2023-10-27T03:21:00Z</dcterms:created>
  <dcterms:modified xsi:type="dcterms:W3CDTF">2023-10-27T03:42:00Z</dcterms:modified>
</cp:coreProperties>
</file>